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2687" w14:textId="075C6E59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5E438A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B243ED">
        <w:rPr>
          <w:rFonts w:ascii="Verdana" w:hAnsi="Verdana"/>
          <w:b/>
          <w:bCs/>
          <w:color w:val="1E344A"/>
          <w:sz w:val="18"/>
          <w:szCs w:val="18"/>
        </w:rPr>
        <w:t>23579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4E02B48F" w:rsidR="009003B8" w:rsidRDefault="009003B8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65525F">
        <w:rPr>
          <w:b/>
          <w:bCs/>
          <w:sz w:val="27"/>
          <w:szCs w:val="27"/>
        </w:rPr>
        <w:t>1</w:t>
      </w:r>
      <w:r w:rsidR="00B243ED">
        <w:rPr>
          <w:b/>
          <w:bCs/>
          <w:sz w:val="27"/>
          <w:szCs w:val="27"/>
        </w:rPr>
        <w:t>4564</w:t>
      </w:r>
      <w:r w:rsidR="00B5118C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65525F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B243ED">
        <w:rPr>
          <w:b/>
          <w:bCs/>
          <w:sz w:val="27"/>
          <w:szCs w:val="27"/>
        </w:rPr>
        <w:t>3031</w:t>
      </w:r>
      <w:r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2023</w:t>
      </w:r>
    </w:p>
    <w:p w14:paraId="14604E32" w14:textId="77777777" w:rsidR="009003B8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Struttura ricorrente: </w:t>
      </w:r>
    </w:p>
    <w:p w14:paraId="63C781DC" w14:textId="556A758F" w:rsidR="00423550" w:rsidRPr="00B243ED" w:rsidRDefault="00B243ED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  <w:r w:rsidRPr="00B243ED">
        <w:rPr>
          <w:b/>
          <w:bCs/>
        </w:rPr>
        <w:t>Sapi Med S.p.A.</w:t>
      </w:r>
    </w:p>
    <w:bookmarkEnd w:id="0"/>
    <w:p w14:paraId="62A68E0D" w14:textId="77777777" w:rsidR="002D3185" w:rsidRPr="0079623C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105C4734" w:rsidR="007D38DC" w:rsidRPr="002D3185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6747EFEE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37F8D"/>
    <w:rsid w:val="000605FE"/>
    <w:rsid w:val="000D6BE8"/>
    <w:rsid w:val="000E4977"/>
    <w:rsid w:val="00114104"/>
    <w:rsid w:val="001B3EA4"/>
    <w:rsid w:val="001D7469"/>
    <w:rsid w:val="0025768B"/>
    <w:rsid w:val="002D3185"/>
    <w:rsid w:val="00321947"/>
    <w:rsid w:val="003E3CD0"/>
    <w:rsid w:val="00423550"/>
    <w:rsid w:val="00462DA9"/>
    <w:rsid w:val="0048186C"/>
    <w:rsid w:val="0048374D"/>
    <w:rsid w:val="004B1982"/>
    <w:rsid w:val="00584A93"/>
    <w:rsid w:val="005D5CDF"/>
    <w:rsid w:val="005E1277"/>
    <w:rsid w:val="005E438A"/>
    <w:rsid w:val="00640243"/>
    <w:rsid w:val="0065525F"/>
    <w:rsid w:val="00656548"/>
    <w:rsid w:val="006C2CDE"/>
    <w:rsid w:val="0079623C"/>
    <w:rsid w:val="007A0D11"/>
    <w:rsid w:val="007D373B"/>
    <w:rsid w:val="007D38DC"/>
    <w:rsid w:val="007F3C74"/>
    <w:rsid w:val="00812BAE"/>
    <w:rsid w:val="00891BE1"/>
    <w:rsid w:val="009003B8"/>
    <w:rsid w:val="00A45839"/>
    <w:rsid w:val="00AE375A"/>
    <w:rsid w:val="00B13449"/>
    <w:rsid w:val="00B243ED"/>
    <w:rsid w:val="00B331D1"/>
    <w:rsid w:val="00B41205"/>
    <w:rsid w:val="00B5118C"/>
    <w:rsid w:val="00B537AC"/>
    <w:rsid w:val="00B85735"/>
    <w:rsid w:val="00B93182"/>
    <w:rsid w:val="00B977AB"/>
    <w:rsid w:val="00BF3544"/>
    <w:rsid w:val="00C076EB"/>
    <w:rsid w:val="00C21159"/>
    <w:rsid w:val="00CA44E0"/>
    <w:rsid w:val="00CB58E7"/>
    <w:rsid w:val="00CD0BD9"/>
    <w:rsid w:val="00DB1CBD"/>
    <w:rsid w:val="00DF64EF"/>
    <w:rsid w:val="00E0768B"/>
    <w:rsid w:val="00E62B67"/>
    <w:rsid w:val="00F054EF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54</cp:revision>
  <dcterms:created xsi:type="dcterms:W3CDTF">2023-06-27T07:43:00Z</dcterms:created>
  <dcterms:modified xsi:type="dcterms:W3CDTF">2023-07-05T06:39:00Z</dcterms:modified>
</cp:coreProperties>
</file>